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4B" w:rsidRPr="00D954E1" w:rsidRDefault="0084194B" w:rsidP="00841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програми</w:t>
      </w: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194B" w:rsidRPr="00D954E1" w:rsidRDefault="001E2539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Сільськ</w:t>
      </w:r>
      <w:r w:rsidR="008419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 п</w:t>
      </w:r>
      <w:r w:rsidR="0084194B" w:rsidRPr="00D954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рограма</w:t>
      </w:r>
    </w:p>
    <w:p w:rsidR="0084194B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безпечення житлом дітей-сиріт,</w:t>
      </w:r>
      <w:r w:rsidRPr="00D954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дітей, позбавлених б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атьківського піклування, </w:t>
      </w:r>
      <w:r w:rsidRPr="00D954E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осіб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та молоді з їх числа</w:t>
      </w: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на 2017-2019 роки</w:t>
      </w: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Кучурган</w:t>
      </w:r>
    </w:p>
    <w:p w:rsidR="0084194B" w:rsidRPr="00D954E1" w:rsidRDefault="0084194B" w:rsidP="008419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94B" w:rsidRPr="00D954E1" w:rsidRDefault="0084194B" w:rsidP="0084194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194B" w:rsidRPr="00D954E1" w:rsidRDefault="0084194B" w:rsidP="0084194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проблем, на роз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в’язання яких спрямована сільська</w:t>
      </w: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програма забезпечення житлом дітей-сиріт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дітей, позбавлених 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тьківського піклування, </w:t>
      </w: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молоді з їх числа                             на 2017-2019</w:t>
      </w: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роки.</w:t>
      </w: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Pr="00D954E1" w:rsidRDefault="0084194B" w:rsidP="0084194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Сільську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програму забезпечення житлом дітей-сиріт та дітей, позбавлених батьківського піклування, а також осіб з їх числа (далі - Програма) розроблено на виконання Указу Президента України від 16 грудня 2011 року № 1163/2011, з метою реалізації державної політики щодо забезпечення житлом дітей-сиріт та дітей,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дітей,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позбавлених 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тьківського піклування,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осіб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молоді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з їх числа.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94B" w:rsidRDefault="0084194B" w:rsidP="0084194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Законодавчим підґрунтям для розроблення Програми є закони України "Про місцеве самоврядування в Україні", "Про забезпечення організаційно-правових умов соціального захисту дітей-сиріт та дітей, позбавлених батьківського піклування", "Про житловий фонд соціального призначення", "Про охорону дитинства"; Указ Президента України від 16 грудня 2011 р. № 1163/2011 "Про питання щодо забезпечення реалізації прав дітей в Україні"; постанови Кабінету Міністрів України від 23 липня 2008 року № 682 "Деякі питання реалізації Закону України "Про житловий фонд соціального призначення", від 24 вересня 2008 року № 866 "Питання діяльності органів опіки та піклування, пов'язаної із захистом прав дитини"; інші нормативно-правові акти, спрямовані на соціальний захист дітей-сиріт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дітей, позбавлених батьківського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піклування,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молоді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їх числа.</w:t>
      </w:r>
    </w:p>
    <w:p w:rsidR="0084194B" w:rsidRPr="00A84283" w:rsidRDefault="0084194B" w:rsidP="00A8428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Питання забезпечення житлом вищевказаних категорій є однією з найактуальніших проблем нашого села, оскільки з загальної кількості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дітей, позбавлених батьківського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піклування, які перебувають на обліку </w:t>
      </w:r>
      <w:r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Кучургансь</w:t>
      </w:r>
      <w:r w:rsid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ій сільській раді</w:t>
      </w:r>
      <w:r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 </w:t>
      </w:r>
      <w:r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взагалі не мають житла</w:t>
      </w:r>
      <w:r w:rsid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нараховується</w:t>
      </w:r>
      <w:r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</w:t>
      </w:r>
      <w:r w:rsidR="00A84283" w:rsidRPr="00A8428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4194B" w:rsidRDefault="0084194B" w:rsidP="00A84283">
      <w:pPr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4194B" w:rsidRDefault="0084194B" w:rsidP="0084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Президента України від 16 грудня 2011 р. № 1163/2011 "Про питання щодо забезпечення реалізації прав дітей в Україні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», з метою реалізації державної політики щодо забезпечення житлом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21767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дітей-сиріт,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ос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>іб з їх числа розроблено сільську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Програму забезпечення житлом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21767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дітей-сиріт,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осіб з їх числа (далі- Програма)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94B" w:rsidRDefault="0084194B" w:rsidP="0084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прогнозними показниками кількість дітей-сиріт та дітей, позбавлених батьківського піклування, які досягнуть повноліття та потребуватимуть забезпечення житлом</w:t>
      </w:r>
      <w:r w:rsidR="00A37104" w:rsidRP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>увійдуть діти-сироти, діти, позбавлені батьківського піклування, особи та молодь з їх числа через відсутність житла у їх батьків на момент по</w:t>
      </w:r>
      <w:r w:rsidR="00A37104" w:rsidRP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сироті</w:t>
      </w:r>
      <w:r w:rsidRP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 та залишення їх свого часу в пологовому будинку.</w:t>
      </w:r>
    </w:p>
    <w:p w:rsidR="0084194B" w:rsidRDefault="0084194B" w:rsidP="0084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Зважаюч</w:t>
      </w:r>
      <w:r w:rsid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>и на те, що можливість сільського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бюджету є досить обмеженою, вирішення нагальної суспільно значимої проблеми в </w:t>
      </w:r>
      <w:r w:rsidR="00A371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можливе лише за умови співфінансування (обласний, районний, міський, селищний, сільський бюджети) витрат, пов᾽язаних із придбанням соціального житла для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 осіб та молоді з їх числа.</w:t>
      </w:r>
    </w:p>
    <w:p w:rsidR="0084194B" w:rsidRPr="0086705A" w:rsidRDefault="0084194B" w:rsidP="0084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Pr="00D954E1" w:rsidRDefault="0084194B" w:rsidP="0084194B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Визначення мети Програми</w:t>
      </w:r>
    </w:p>
    <w:p w:rsidR="0084194B" w:rsidRPr="00D954E1" w:rsidRDefault="0084194B" w:rsidP="0084194B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D954E1" w:rsidRDefault="0084194B" w:rsidP="0084194B">
      <w:pPr>
        <w:spacing w:after="12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Метою Програми є забезпечення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віком від 16-18 років, осіб з числа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віком від 18-23років та молоді, яка на момент прийняття Закону України «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мала статус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дітей-сиріт та дітей,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осіб з їх числа, право яких не було реалізовано у встановленому Законом порядку.</w:t>
      </w:r>
    </w:p>
    <w:p w:rsidR="0084194B" w:rsidRPr="00D954E1" w:rsidRDefault="0084194B" w:rsidP="00841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84194B" w:rsidRPr="00D954E1" w:rsidRDefault="0084194B" w:rsidP="0084194B">
      <w:pPr>
        <w:spacing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194B" w:rsidRDefault="0084194B" w:rsidP="0084194B">
      <w:pPr>
        <w:spacing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шляхами та засобами розв'язання проблеми забезпечення житлом даної категорії в</w:t>
      </w:r>
      <w:r w:rsidR="00ED3B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Кучучурганській сільській раді Роздільнянського району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Одеській області є:</w:t>
      </w:r>
    </w:p>
    <w:p w:rsidR="0084194B" w:rsidRDefault="0084194B" w:rsidP="0084194B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збереження в задовільному стані наявного у дітей-сиріт та дітей, позбавлених батьківського піклування житла зменшить потребу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забезпечені житлом зазначеної пільгової категорії громадян;</w:t>
      </w:r>
    </w:p>
    <w:p w:rsidR="0084194B" w:rsidRDefault="0084194B" w:rsidP="0084194B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придбання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передача у власність </w:t>
      </w: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житла для дітей-сиріт та дітей, позба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влених батьківського піклування, осіб та молоді з їх числа упорядкованих житлових приміщень для постійного проживання за рахунок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коштів обласного, районного, міського, селищного та сільських бюджетів в межах наявного фінансового ресурсу (додаток1) та інших джерел не заборонених законодавством України.</w:t>
      </w:r>
    </w:p>
    <w:p w:rsidR="0084194B" w:rsidRPr="008661A9" w:rsidRDefault="0084194B" w:rsidP="0084194B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житлових фондів соціального житла за рахунок вільних приміщень, що знаходиться у власності територіальних громад та передача їх у користування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дітям-сиротам та дітям</w:t>
      </w: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позба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вленим батьківського піклування, особам та молоді з їх числа з метою вирішення подальшого забезпечення  житлом.</w:t>
      </w:r>
    </w:p>
    <w:p w:rsidR="0084194B" w:rsidRDefault="0084194B" w:rsidP="0084194B">
      <w:pPr>
        <w:spacing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Підґрунтям для розрахунку коштів, необхідних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реалізації Програми є наказ Міністерства регіонального розвитку, будівництва та житлово-комунального господарства України від 02 жовтня 2015 року  № 252 «Про прогнозні середньомісячні  показники опосередкованої вартості спорудження житла за регіонами України  на 2016 рік», за яким вартість </w:t>
      </w:r>
      <w:smartTag w:uri="urn:schemas-microsoft-com:office:smarttags" w:element="metricconverter">
        <w:smartTagPr>
          <w:attr w:name="ProductID" w:val="1 кв. м"/>
        </w:smartTagPr>
        <w:r w:rsidRPr="00D954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 кв. м</w:t>
        </w:r>
      </w:smartTag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загальної площі квартир, будинку по Одеській області становить 8260,0грн. та норми жилої площі, що передбачена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ст.47 Житлового кодексу Української РСР (</w:t>
      </w:r>
      <w:smartTag w:uri="urn:schemas-microsoft-com:office:smarttags" w:element="metricconverter">
        <w:smartTagPr>
          <w:attr w:name="ProductID" w:val="13,65 кв. метри"/>
        </w:smartTagPr>
        <w:r w:rsidRPr="00D954E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13,65 кв. метри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одну особу), та кількість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37B29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досягнуть повноліття у роки виконання Програми.</w:t>
      </w:r>
    </w:p>
    <w:p w:rsidR="0084194B" w:rsidRDefault="0084194B" w:rsidP="0084194B">
      <w:pPr>
        <w:spacing w:after="12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 дії Програми - 2017-2019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роки.</w:t>
      </w:r>
    </w:p>
    <w:p w:rsidR="0084194B" w:rsidRDefault="0084194B" w:rsidP="008419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194B" w:rsidRPr="00D954E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Pr="00D954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.Напрями діяльності та заходи Програми</w:t>
      </w:r>
    </w:p>
    <w:p w:rsidR="0084194B" w:rsidRPr="00D954E1" w:rsidRDefault="0084194B" w:rsidP="0084194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4194B" w:rsidRPr="005D488A" w:rsidRDefault="0084194B" w:rsidP="0084194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954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Напрями діяльності та заходи п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рограми наведені у додатку 1  до Програми, включають:</w:t>
      </w:r>
    </w:p>
    <w:p w:rsidR="0084194B" w:rsidRPr="00D954E1" w:rsidRDefault="0084194B" w:rsidP="0084194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приведення у належний стан житлових приміщень, що перебувають у власності дітей-сиріт та дітей, позбавлених батьк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івського піклування та осіб з їх числа;</w:t>
      </w:r>
    </w:p>
    <w:p w:rsidR="0084194B" w:rsidRPr="00D954E1" w:rsidRDefault="0084194B" w:rsidP="0084194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придбання та передача у власність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дітей-сиріт, дітей, позбавлених батьківського піклування,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  та молоді з їх числа упорядкованим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житловими приміщеннями для постійного проживання</w:t>
      </w:r>
    </w:p>
    <w:p w:rsidR="0084194B" w:rsidRDefault="0084194B" w:rsidP="0084194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житлового фонду соціального житла за рахунок вільних приміщень, що знаходиться у власності територіальних громад та передача його у користування для подальшого забезпечення житлом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дітей-сиріт, дітей, позбавлених батьківського піклування, та осіб з їх числа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4194B" w:rsidRDefault="0084194B" w:rsidP="0084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5. Очікувані  результати та ефективність Програми</w:t>
      </w:r>
    </w:p>
    <w:p w:rsidR="0084194B" w:rsidRPr="00273C50" w:rsidRDefault="0084194B" w:rsidP="0084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Default="0084194B" w:rsidP="0084194B">
      <w:pPr>
        <w:tabs>
          <w:tab w:val="left" w:pos="524"/>
        </w:tabs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Виконання Програми сприятиме реалізації державної політики соціального захисту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встановлених чинним законодавством прав дітей-сиріт та дітей, позбавлених батьківського піклування, осіб та молоді з їх числа на позачергове отримання житла.</w:t>
      </w:r>
    </w:p>
    <w:p w:rsidR="0084194B" w:rsidRDefault="0084194B" w:rsidP="0084194B">
      <w:pPr>
        <w:tabs>
          <w:tab w:val="left" w:pos="524"/>
        </w:tabs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Програма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в Кучурганській сільській раді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дасть змогу:</w:t>
      </w:r>
    </w:p>
    <w:p w:rsidR="0084194B" w:rsidRDefault="0084194B" w:rsidP="0084194B">
      <w:pPr>
        <w:pStyle w:val="a6"/>
        <w:numPr>
          <w:ilvl w:val="0"/>
          <w:numId w:val="5"/>
        </w:numPr>
        <w:tabs>
          <w:tab w:val="left" w:pos="52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належні умови для соціальної адаптації дітей-сиріт та дітей, позбавлених батьківського піклування, осіб та молоді з їх числа;</w:t>
      </w:r>
    </w:p>
    <w:p w:rsidR="0084194B" w:rsidRDefault="0084194B" w:rsidP="0084194B">
      <w:pPr>
        <w:pStyle w:val="a6"/>
        <w:numPr>
          <w:ilvl w:val="0"/>
          <w:numId w:val="5"/>
        </w:numPr>
        <w:tabs>
          <w:tab w:val="left" w:pos="52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житлом дітей-сиріт та дітей, позбавлених батьківського піклування, осіб та молоді з їх числа після завершення перебування їх в сім᾽ях опікунів ,піклувальників, прийомних сім᾽ях, дитячих будинках сімейного типу,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 закладах, після закінчення навчання в навчальних закладах.</w:t>
      </w:r>
    </w:p>
    <w:p w:rsidR="0084194B" w:rsidRPr="006A314F" w:rsidRDefault="0084194B" w:rsidP="0084194B">
      <w:pPr>
        <w:pStyle w:val="a6"/>
        <w:numPr>
          <w:ilvl w:val="0"/>
          <w:numId w:val="5"/>
        </w:numPr>
        <w:tabs>
          <w:tab w:val="left" w:pos="52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формувати житловий фонд за </w:t>
      </w:r>
      <w:r w:rsidRPr="006A314F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соціального житла за рахунок вільних приміщень, що знаходиться у власності територіальних громад та передача його у користування для подальшого забезпечення житлом дітей-сиріт, дітей, позбавлених батьківського піклування, та осіб з їх числа.</w:t>
      </w:r>
    </w:p>
    <w:p w:rsidR="0084194B" w:rsidRPr="001549D3" w:rsidRDefault="0084194B" w:rsidP="0084194B">
      <w:pPr>
        <w:pStyle w:val="a6"/>
        <w:tabs>
          <w:tab w:val="left" w:pos="524"/>
        </w:tabs>
        <w:spacing w:after="0" w:line="240" w:lineRule="auto"/>
        <w:ind w:left="743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Pr="002953B4" w:rsidRDefault="0084194B" w:rsidP="0084194B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Потреба у забезпеченні житлом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дітей-сиріт та дітей, позбавлених батьківського піклування, осіб та молоді з їх числа </w:t>
      </w:r>
      <w:r w:rsidR="00675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селі Кучурган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2017-2019</w:t>
      </w:r>
    </w:p>
    <w:p w:rsidR="0084194B" w:rsidRPr="002953B4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6. Координація та </w:t>
      </w:r>
      <w:r w:rsidRPr="00E9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контроль за виконання</w:t>
      </w:r>
      <w:r w:rsidR="00C4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9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заходів</w:t>
      </w:r>
      <w:r w:rsidR="00C43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9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Програми</w:t>
      </w: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Координацію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із забезпечення  виконання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усіма виконавцями заходів</w:t>
      </w:r>
      <w:r w:rsidR="00C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 на</w:t>
      </w:r>
      <w:r w:rsidR="00C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виконком Кучурганської сільської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яка здійснюватиме систематичний моніторинг забезпечення житлом</w:t>
      </w:r>
      <w:r w:rsidR="00C4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дітей-сиріт та дітей, позбавлених батьківського піклування, осіб та молоді з їх числа та контролюватиме перевірку правових підстав надання житла на пільгових підставах в межах Програми.</w:t>
      </w:r>
    </w:p>
    <w:p w:rsidR="0084194B" w:rsidRDefault="0084194B" w:rsidP="0084194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Прог</w:t>
      </w:r>
      <w:r w:rsidR="00C436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за </w:t>
      </w:r>
      <w:r w:rsidR="00C43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здійснюється відповідно до  чинного законодавства та в межах компетенції.</w:t>
      </w:r>
    </w:p>
    <w:p w:rsidR="0084194B" w:rsidRPr="00D954E1" w:rsidRDefault="0084194B" w:rsidP="0084194B">
      <w:pPr>
        <w:shd w:val="clear" w:color="auto" w:fill="FFFFFF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Програми 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 постійна комісія з</w:t>
      </w:r>
      <w:r w:rsidR="00A3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питань планування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</w:t>
      </w:r>
      <w:r w:rsidR="001E2539">
        <w:rPr>
          <w:rFonts w:ascii="Times New Roman" w:eastAsia="Times New Roman" w:hAnsi="Times New Roman" w:cs="Times New Roman"/>
          <w:sz w:val="24"/>
          <w:szCs w:val="24"/>
          <w:lang w:eastAsia="ru-RU"/>
        </w:rPr>
        <w:t>, фінансів, соціального розвитку села та комунального майна</w:t>
      </w:r>
      <w:r w:rsidRPr="00D9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94B" w:rsidRPr="00D954E1" w:rsidRDefault="0084194B" w:rsidP="008419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4B" w:rsidRPr="00D954E1" w:rsidRDefault="0084194B" w:rsidP="008419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4B" w:rsidRPr="00D954E1" w:rsidRDefault="0084194B" w:rsidP="008419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Default="0084194B" w:rsidP="0084194B">
      <w:pPr>
        <w:shd w:val="clear" w:color="auto" w:fill="FFFFFF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94B" w:rsidRPr="007C2F3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94B" w:rsidRPr="007C2F31" w:rsidSect="00FF1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194B" w:rsidRPr="007C2F31" w:rsidRDefault="0084194B" w:rsidP="0084194B">
      <w:pPr>
        <w:spacing w:after="0" w:line="240" w:lineRule="auto"/>
        <w:ind w:firstLine="11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4B" w:rsidRPr="007C2F31" w:rsidRDefault="0084194B" w:rsidP="0084194B">
      <w:pPr>
        <w:spacing w:after="0" w:line="240" w:lineRule="auto"/>
        <w:ind w:firstLine="11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4B" w:rsidRPr="007C2F31" w:rsidRDefault="0084194B" w:rsidP="0084194B">
      <w:pPr>
        <w:spacing w:after="0" w:line="240" w:lineRule="auto"/>
        <w:ind w:firstLine="12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1</w:t>
      </w:r>
    </w:p>
    <w:p w:rsidR="0084194B" w:rsidRPr="007C2F31" w:rsidRDefault="0084194B" w:rsidP="0084194B">
      <w:pPr>
        <w:spacing w:after="0" w:line="240" w:lineRule="auto"/>
        <w:ind w:firstLine="12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Програми</w:t>
      </w:r>
    </w:p>
    <w:p w:rsidR="0084194B" w:rsidRPr="007C2F3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Напрями діяльності та заходи</w:t>
      </w:r>
    </w:p>
    <w:p w:rsidR="0084194B" w:rsidRPr="007C2F31" w:rsidRDefault="0084194B" w:rsidP="00841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регіональної Програми забезпечення житлом дітей - сиріт, дітей, позбавлених батьківського піклування,                                                     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сіб та молоді з їх числа на 2017-2019</w:t>
      </w: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800"/>
        <w:gridCol w:w="1080"/>
        <w:gridCol w:w="1800"/>
        <w:gridCol w:w="1492"/>
        <w:gridCol w:w="1388"/>
        <w:gridCol w:w="1080"/>
        <w:gridCol w:w="1080"/>
        <w:gridCol w:w="1800"/>
      </w:tblGrid>
      <w:tr w:rsidR="0084194B" w:rsidRPr="007C2F31" w:rsidTr="00ED3B07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Виконавці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94B" w:rsidRPr="007C2F31" w:rsidRDefault="0084194B" w:rsidP="002559D9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Орієнтовні обсяги фінансування (вартість),    тис. гривень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числі за роками </w:t>
            </w:r>
          </w:p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(тис. гривень)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Очікувані результати </w:t>
            </w:r>
          </w:p>
        </w:tc>
      </w:tr>
      <w:tr w:rsidR="0084194B" w:rsidRPr="007C2F31" w:rsidTr="00ED3B07">
        <w:trPr>
          <w:trHeight w:val="926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4B" w:rsidRPr="007C2F31" w:rsidTr="00ED3B07">
        <w:trPr>
          <w:trHeight w:val="348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 у належний стан житлових приміщень, що знаходяться у власності дітей-сиріт, дітей, позбавлених батьківського піклування та осіб з їх числа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ремонту житла, що знаходиться у власності дітей-сиріт, дітей, позбавлених батьківського піклування та осіб з їх числа, з урахуванням встановлених санітарних і технічних вимог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94B" w:rsidRPr="007C2F31" w:rsidRDefault="006F0664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Кучурганської сільської ради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D3B07" w:rsidRDefault="00ED3B07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Обласний,</w:t>
            </w:r>
          </w:p>
          <w:p w:rsidR="0084194B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Районний, </w:t>
            </w:r>
            <w:r w:rsidR="00ED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бюджет</w:t>
            </w:r>
          </w:p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84194B" w:rsidRPr="007C2F31" w:rsidRDefault="00ED3B07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84194B" w:rsidRPr="007C2F31" w:rsidRDefault="00ED3B07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94B" w:rsidRPr="007C2F31" w:rsidRDefault="00ED3B07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94B" w:rsidRPr="007C2F31" w:rsidRDefault="00ED3B07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  житлових приміщень, що знаходяться у власності дітей-сиріт, дітей, позбавлених батьківського піклування та осіб з їх числа у придатному для проживання стані</w:t>
            </w:r>
          </w:p>
        </w:tc>
      </w:tr>
      <w:tr w:rsidR="0084194B" w:rsidRPr="007C2F31" w:rsidTr="00ED3B07">
        <w:trPr>
          <w:cantSplit/>
          <w:trHeight w:val="1134"/>
        </w:trPr>
        <w:tc>
          <w:tcPr>
            <w:tcW w:w="234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 придбання та передача у власність</w:t>
            </w:r>
            <w:r w:rsidR="0022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дітей-сиріт, дітей, позбавлених батьківського піклування, осіб  та молоді з їх числа, благоустроєним жилим приміщенням для постійного проживання</w:t>
            </w:r>
          </w:p>
        </w:tc>
        <w:tc>
          <w:tcPr>
            <w:tcW w:w="198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житла для потреб дітей-сиріт та дітей, позбавлених батьківського піклування, осіб та молоді  з їх числа</w:t>
            </w:r>
          </w:p>
        </w:tc>
        <w:tc>
          <w:tcPr>
            <w:tcW w:w="1800" w:type="dxa"/>
            <w:vAlign w:val="center"/>
          </w:tcPr>
          <w:p w:rsidR="0084194B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 обласна державна адміністрація</w:t>
            </w:r>
          </w:p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</w:p>
        </w:tc>
        <w:tc>
          <w:tcPr>
            <w:tcW w:w="108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800" w:type="dxa"/>
            <w:vAlign w:val="center"/>
          </w:tcPr>
          <w:p w:rsidR="00695642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Обласний,</w:t>
            </w:r>
          </w:p>
          <w:p w:rsidR="00695642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Районний, сільський бюджет</w:t>
            </w:r>
          </w:p>
          <w:p w:rsidR="0084194B" w:rsidRPr="007C2F31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492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vAlign w:val="center"/>
          </w:tcPr>
          <w:p w:rsidR="0084194B" w:rsidRPr="00227DF0" w:rsidRDefault="00227DF0" w:rsidP="001E253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 житлом на праві власності дітей-сиріт, дітей, позбавлених батьківського піклування, осіб та молоді  з їх числа</w:t>
            </w:r>
          </w:p>
        </w:tc>
      </w:tr>
      <w:tr w:rsidR="0084194B" w:rsidRPr="007C2F31" w:rsidTr="00ED3B07">
        <w:trPr>
          <w:trHeight w:val="883"/>
        </w:trPr>
        <w:tc>
          <w:tcPr>
            <w:tcW w:w="2340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 напряму діяльності (пріоритетні завдання)</w:t>
            </w:r>
          </w:p>
        </w:tc>
        <w:tc>
          <w:tcPr>
            <w:tcW w:w="1980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програми</w:t>
            </w:r>
          </w:p>
        </w:tc>
        <w:tc>
          <w:tcPr>
            <w:tcW w:w="1800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Виконавці 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84194B" w:rsidRPr="007C2F31" w:rsidRDefault="0084194B" w:rsidP="002559D9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1800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492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Орієнтовні обсяги фінансування (вартість), тис. гривень</w:t>
            </w:r>
          </w:p>
        </w:tc>
        <w:tc>
          <w:tcPr>
            <w:tcW w:w="3548" w:type="dxa"/>
            <w:gridSpan w:val="3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числі за роками </w:t>
            </w:r>
          </w:p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(тис. гривень)</w:t>
            </w:r>
          </w:p>
        </w:tc>
        <w:tc>
          <w:tcPr>
            <w:tcW w:w="1800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</w:tr>
      <w:tr w:rsidR="0084194B" w:rsidRPr="007C2F31" w:rsidTr="00ED3B07">
        <w:trPr>
          <w:trHeight w:val="541"/>
        </w:trPr>
        <w:tc>
          <w:tcPr>
            <w:tcW w:w="234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0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2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8" w:type="dxa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vMerge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4194B" w:rsidRPr="007C2F31" w:rsidTr="00ED3B07">
        <w:trPr>
          <w:trHeight w:val="4576"/>
        </w:trPr>
        <w:tc>
          <w:tcPr>
            <w:tcW w:w="2340" w:type="dxa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житлового фонду соціального житла  за рахунок вільних житлових приміщень, що знаходяться у власності територіальних громад та передача його у користування  для подальшого забезпечення житлом дітей-сиріт, дітей, позбавлених батьківського піклування, осіб  та молоді з їх числа</w:t>
            </w:r>
          </w:p>
        </w:tc>
        <w:tc>
          <w:tcPr>
            <w:tcW w:w="1980" w:type="dxa"/>
          </w:tcPr>
          <w:p w:rsidR="0084194B" w:rsidRPr="007C2F31" w:rsidRDefault="0084194B" w:rsidP="002559D9">
            <w:pPr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інвентаризація існуючих житлових фондів територіальних громад;</w:t>
            </w:r>
          </w:p>
          <w:p w:rsidR="0084194B" w:rsidRPr="007C2F31" w:rsidRDefault="0084194B" w:rsidP="002559D9">
            <w:pPr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житлового фонду соціального житла;</w:t>
            </w:r>
          </w:p>
          <w:p w:rsidR="0084194B" w:rsidRPr="007C2F31" w:rsidRDefault="0084194B" w:rsidP="002559D9">
            <w:pPr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у користування  </w:t>
            </w:r>
          </w:p>
        </w:tc>
        <w:tc>
          <w:tcPr>
            <w:tcW w:w="1800" w:type="dxa"/>
            <w:vAlign w:val="center"/>
          </w:tcPr>
          <w:p w:rsidR="0084194B" w:rsidRPr="007C2F31" w:rsidRDefault="008039B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Кучурганської сільської ради</w:t>
            </w:r>
          </w:p>
        </w:tc>
        <w:tc>
          <w:tcPr>
            <w:tcW w:w="108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800" w:type="dxa"/>
            <w:vAlign w:val="center"/>
          </w:tcPr>
          <w:p w:rsidR="00695642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Обласний,</w:t>
            </w:r>
          </w:p>
          <w:p w:rsidR="00695642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Районний, сільський бюджет</w:t>
            </w:r>
          </w:p>
          <w:p w:rsidR="0084194B" w:rsidRPr="007C2F31" w:rsidRDefault="00695642" w:rsidP="006956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1492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8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vAlign w:val="center"/>
          </w:tcPr>
          <w:p w:rsidR="0084194B" w:rsidRPr="00227DF0" w:rsidRDefault="00227DF0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  <w:vAlign w:val="center"/>
          </w:tcPr>
          <w:p w:rsidR="0084194B" w:rsidRPr="007C2F31" w:rsidRDefault="0084194B" w:rsidP="002559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розвиток місцевих фондів соціального житла та забезпечення дітей-сиріт, дітей, позбавлених батьківського піклування, осіб та молоді  з їх числа житлом  на праві користування </w:t>
            </w:r>
          </w:p>
        </w:tc>
      </w:tr>
      <w:tr w:rsidR="0084194B" w:rsidRPr="007C2F31" w:rsidTr="00ED3B07">
        <w:tc>
          <w:tcPr>
            <w:tcW w:w="9000" w:type="dxa"/>
            <w:gridSpan w:val="5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коштів за Програмою</w:t>
            </w:r>
          </w:p>
        </w:tc>
        <w:tc>
          <w:tcPr>
            <w:tcW w:w="1492" w:type="dxa"/>
          </w:tcPr>
          <w:p w:rsidR="0084194B" w:rsidRPr="007C2F31" w:rsidRDefault="00227DF0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88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194B" w:rsidRPr="007C2F31" w:rsidRDefault="0084194B" w:rsidP="0025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4B" w:rsidRPr="007C2F31" w:rsidTr="00ED3B07">
        <w:tc>
          <w:tcPr>
            <w:tcW w:w="9000" w:type="dxa"/>
            <w:gridSpan w:val="5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коштів з обласного бюджету</w:t>
            </w:r>
          </w:p>
        </w:tc>
        <w:tc>
          <w:tcPr>
            <w:tcW w:w="1492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194B" w:rsidRPr="007C2F31" w:rsidRDefault="0084194B" w:rsidP="0025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94B" w:rsidRPr="007C2F31" w:rsidTr="00ED3B07">
        <w:tc>
          <w:tcPr>
            <w:tcW w:w="9000" w:type="dxa"/>
            <w:gridSpan w:val="5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 місцевих бюджетів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 джерел</w:t>
            </w:r>
          </w:p>
        </w:tc>
        <w:tc>
          <w:tcPr>
            <w:tcW w:w="1492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194B" w:rsidRPr="007C2F31" w:rsidRDefault="0084194B" w:rsidP="00255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94B" w:rsidRPr="007C2F3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4194B" w:rsidRPr="007C2F31" w:rsidSect="00FF1A7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4194B" w:rsidRPr="007C2F31" w:rsidRDefault="0084194B" w:rsidP="0084194B">
      <w:pPr>
        <w:spacing w:after="0" w:line="240" w:lineRule="auto"/>
        <w:ind w:firstLine="7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Додаток 2</w:t>
      </w:r>
    </w:p>
    <w:p w:rsidR="0084194B" w:rsidRPr="007C2F31" w:rsidRDefault="0084194B" w:rsidP="0084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31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проекту Програми</w:t>
      </w:r>
    </w:p>
    <w:p w:rsidR="0084194B" w:rsidRPr="007C2F31" w:rsidRDefault="0084194B" w:rsidP="0084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4B" w:rsidRPr="007C2F31" w:rsidRDefault="0084194B" w:rsidP="0084194B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Потреба в забезпеченні </w:t>
      </w:r>
    </w:p>
    <w:p w:rsidR="0084194B" w:rsidRPr="007C2F31" w:rsidRDefault="0084194B" w:rsidP="0084194B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житлом дітей-сиріт, дітей, позбавлених </w:t>
      </w:r>
    </w:p>
    <w:p w:rsidR="0084194B" w:rsidRPr="007C2F31" w:rsidRDefault="0084194B" w:rsidP="0084194B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батьківського піклування, осіб та молоді з їх числа,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Роздільнянському</w:t>
      </w:r>
      <w:r w:rsidR="00623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районі</w:t>
      </w:r>
      <w:r w:rsidR="00623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2017-2019</w:t>
      </w:r>
      <w:r w:rsidRPr="007C2F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620"/>
        <w:gridCol w:w="1980"/>
        <w:gridCol w:w="1800"/>
      </w:tblGrid>
      <w:tr w:rsidR="0084194B" w:rsidRPr="007C2F31" w:rsidTr="002559D9">
        <w:trPr>
          <w:trHeight w:val="990"/>
        </w:trPr>
        <w:tc>
          <w:tcPr>
            <w:tcW w:w="2268" w:type="dxa"/>
            <w:vMerge w:val="restart"/>
            <w:vAlign w:val="center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Район, місто</w:t>
            </w:r>
          </w:p>
        </w:tc>
        <w:tc>
          <w:tcPr>
            <w:tcW w:w="1620" w:type="dxa"/>
            <w:vMerge w:val="restart"/>
            <w:textDirection w:val="btLr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Кількість ДС, дітей ПБП, осіб та молоді з їх числа з зони АТО, які будуть забезпечені в рамках Програми </w:t>
            </w:r>
          </w:p>
        </w:tc>
        <w:tc>
          <w:tcPr>
            <w:tcW w:w="5400" w:type="dxa"/>
            <w:gridSpan w:val="3"/>
            <w:vMerge w:val="restart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Кількість </w:t>
            </w:r>
          </w:p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дітей-сиріт, дітей, позбавлених батьківського піклування, осіб та молоді з їх числа потребують житла</w:t>
            </w:r>
          </w:p>
        </w:tc>
      </w:tr>
      <w:tr w:rsidR="0084194B" w:rsidRPr="007C2F31" w:rsidTr="002559D9">
        <w:trPr>
          <w:trHeight w:val="1113"/>
        </w:trPr>
        <w:tc>
          <w:tcPr>
            <w:tcW w:w="2268" w:type="dxa"/>
            <w:vMerge/>
            <w:vAlign w:val="center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0" w:type="dxa"/>
            <w:gridSpan w:val="3"/>
            <w:vMerge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194B" w:rsidRPr="007C2F31" w:rsidTr="002559D9">
        <w:tc>
          <w:tcPr>
            <w:tcW w:w="2268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Роки </w:t>
            </w:r>
          </w:p>
        </w:tc>
        <w:tc>
          <w:tcPr>
            <w:tcW w:w="1620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80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00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2019</w:t>
            </w:r>
          </w:p>
        </w:tc>
      </w:tr>
      <w:tr w:rsidR="0084194B" w:rsidRPr="007C2F31" w:rsidTr="002559D9">
        <w:tc>
          <w:tcPr>
            <w:tcW w:w="2268" w:type="dxa"/>
            <w:vAlign w:val="center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</w:tcPr>
          <w:p w:rsidR="0084194B" w:rsidRPr="007C2F31" w:rsidRDefault="001E2539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20" w:type="dxa"/>
          </w:tcPr>
          <w:p w:rsidR="0084194B" w:rsidRPr="00623D53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84194B" w:rsidRPr="00623D53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800" w:type="dxa"/>
          </w:tcPr>
          <w:p w:rsidR="0084194B" w:rsidRPr="00623D53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4194B" w:rsidRPr="007C2F31" w:rsidTr="002559D9">
        <w:tc>
          <w:tcPr>
            <w:tcW w:w="2268" w:type="dxa"/>
            <w:vAlign w:val="bottom"/>
          </w:tcPr>
          <w:p w:rsidR="0084194B" w:rsidRPr="007C2F31" w:rsidRDefault="009118F5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Роздільнянський район, с. Кучурган</w:t>
            </w:r>
          </w:p>
        </w:tc>
        <w:tc>
          <w:tcPr>
            <w:tcW w:w="1620" w:type="dxa"/>
          </w:tcPr>
          <w:p w:rsidR="0084194B" w:rsidRPr="007C2F31" w:rsidRDefault="00227DF0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bookmarkStart w:id="1" w:name="_GoBack"/>
            <w:bookmarkEnd w:id="1"/>
          </w:p>
        </w:tc>
        <w:tc>
          <w:tcPr>
            <w:tcW w:w="1620" w:type="dxa"/>
          </w:tcPr>
          <w:p w:rsidR="0084194B" w:rsidRPr="009118F5" w:rsidRDefault="00ED3B07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6956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0" w:type="dxa"/>
          </w:tcPr>
          <w:p w:rsidR="0084194B" w:rsidRPr="009118F5" w:rsidRDefault="00ED3B07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6956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</w:tcPr>
          <w:p w:rsidR="0084194B" w:rsidRPr="009118F5" w:rsidRDefault="00ED3B07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 w:eastAsia="ru-RU"/>
              </w:rPr>
            </w:pPr>
            <w:r w:rsidRPr="0069564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</w:tr>
      <w:tr w:rsidR="0084194B" w:rsidRPr="007C2F31" w:rsidTr="002559D9">
        <w:tc>
          <w:tcPr>
            <w:tcW w:w="2268" w:type="dxa"/>
            <w:vAlign w:val="bottom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Всього</w:t>
            </w:r>
          </w:p>
        </w:tc>
        <w:tc>
          <w:tcPr>
            <w:tcW w:w="1620" w:type="dxa"/>
          </w:tcPr>
          <w:p w:rsidR="0084194B" w:rsidRPr="007C2F31" w:rsidRDefault="0084194B" w:rsidP="002559D9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</w:tcPr>
          <w:p w:rsidR="0084194B" w:rsidRPr="007C2F31" w:rsidRDefault="0084194B" w:rsidP="00255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98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800" w:type="dxa"/>
          </w:tcPr>
          <w:p w:rsidR="0084194B" w:rsidRPr="007C2F31" w:rsidRDefault="0084194B" w:rsidP="0025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</w:tr>
    </w:tbl>
    <w:p w:rsidR="0084194B" w:rsidRPr="007C2F3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4194B" w:rsidRPr="00D954E1" w:rsidRDefault="0084194B" w:rsidP="008419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7AD6" w:rsidRDefault="00807AD6"/>
    <w:sectPr w:rsidR="00807AD6" w:rsidSect="00095807">
      <w:footerReference w:type="default" r:id="rId7"/>
      <w:pgSz w:w="11906" w:h="16838"/>
      <w:pgMar w:top="540" w:right="746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07" w:rsidRDefault="00905907">
      <w:pPr>
        <w:spacing w:after="0" w:line="240" w:lineRule="auto"/>
      </w:pPr>
      <w:r>
        <w:separator/>
      </w:r>
    </w:p>
  </w:endnote>
  <w:endnote w:type="continuationSeparator" w:id="0">
    <w:p w:rsidR="00905907" w:rsidRDefault="0090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C" w:rsidRDefault="00905907" w:rsidP="00712ADE">
    <w:pPr>
      <w:pStyle w:val="a3"/>
      <w:framePr w:wrap="auto" w:vAnchor="text" w:hAnchor="margin" w:xAlign="right" w:y="1"/>
      <w:rPr>
        <w:rStyle w:val="a5"/>
        <w:lang w:val="ru-RU"/>
      </w:rPr>
    </w:pPr>
  </w:p>
  <w:p w:rsidR="00C86C3C" w:rsidRPr="00FE61CA" w:rsidRDefault="00905907" w:rsidP="00712ADE">
    <w:pPr>
      <w:pStyle w:val="a3"/>
      <w:framePr w:wrap="auto" w:vAnchor="text" w:hAnchor="margin" w:xAlign="right" w:y="1"/>
      <w:rPr>
        <w:rStyle w:val="a5"/>
        <w:lang w:val="ru-RU"/>
      </w:rPr>
    </w:pPr>
  </w:p>
  <w:p w:rsidR="00C86C3C" w:rsidRDefault="00905907" w:rsidP="00712A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07" w:rsidRDefault="00905907">
      <w:pPr>
        <w:spacing w:after="0" w:line="240" w:lineRule="auto"/>
      </w:pPr>
      <w:r>
        <w:separator/>
      </w:r>
    </w:p>
  </w:footnote>
  <w:footnote w:type="continuationSeparator" w:id="0">
    <w:p w:rsidR="00905907" w:rsidRDefault="0090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13E7415"/>
    <w:multiLevelType w:val="hybridMultilevel"/>
    <w:tmpl w:val="230CDAC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440D6D5B"/>
    <w:multiLevelType w:val="hybridMultilevel"/>
    <w:tmpl w:val="3AC898A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44B04A64"/>
    <w:multiLevelType w:val="hybridMultilevel"/>
    <w:tmpl w:val="B144F8DE"/>
    <w:lvl w:ilvl="0" w:tplc="078AAB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FFB1328"/>
    <w:multiLevelType w:val="hybridMultilevel"/>
    <w:tmpl w:val="40F2D36C"/>
    <w:lvl w:ilvl="0" w:tplc="312CDC7C">
      <w:start w:val="20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E1490"/>
    <w:multiLevelType w:val="hybridMultilevel"/>
    <w:tmpl w:val="61C686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4B"/>
    <w:rsid w:val="001E2539"/>
    <w:rsid w:val="00227DF0"/>
    <w:rsid w:val="00601F75"/>
    <w:rsid w:val="00623D53"/>
    <w:rsid w:val="00675DE6"/>
    <w:rsid w:val="00695642"/>
    <w:rsid w:val="006F0664"/>
    <w:rsid w:val="008039B0"/>
    <w:rsid w:val="00807AD6"/>
    <w:rsid w:val="008169B1"/>
    <w:rsid w:val="0084194B"/>
    <w:rsid w:val="00905907"/>
    <w:rsid w:val="009118F5"/>
    <w:rsid w:val="00A37104"/>
    <w:rsid w:val="00A84283"/>
    <w:rsid w:val="00C43683"/>
    <w:rsid w:val="00C758E1"/>
    <w:rsid w:val="00E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7287-30B2-4DC3-80F3-24B0FCD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1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194B"/>
    <w:rPr>
      <w:lang w:val="uk-UA"/>
    </w:rPr>
  </w:style>
  <w:style w:type="character" w:styleId="a5">
    <w:name w:val="page number"/>
    <w:rsid w:val="0084194B"/>
    <w:rPr>
      <w:rFonts w:cs="Times New Roman"/>
    </w:rPr>
  </w:style>
  <w:style w:type="paragraph" w:styleId="a6">
    <w:name w:val="List Paragraph"/>
    <w:basedOn w:val="a"/>
    <w:uiPriority w:val="34"/>
    <w:qFormat/>
    <w:rsid w:val="0084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2017-03-30T08:43:00Z</dcterms:created>
  <dcterms:modified xsi:type="dcterms:W3CDTF">2017-04-05T12:33:00Z</dcterms:modified>
</cp:coreProperties>
</file>