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F0" w:rsidRPr="005B6F88" w:rsidRDefault="002072F0" w:rsidP="002072F0">
      <w:pPr>
        <w:jc w:val="center"/>
        <w:rPr>
          <w:sz w:val="20"/>
          <w:lang w:val="uk-UA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8577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F0" w:rsidRPr="005B6F88" w:rsidRDefault="002072F0" w:rsidP="002072F0">
      <w:pPr>
        <w:jc w:val="center"/>
        <w:rPr>
          <w:sz w:val="28"/>
          <w:szCs w:val="28"/>
          <w:lang w:val="uk-UA"/>
        </w:rPr>
      </w:pPr>
    </w:p>
    <w:p w:rsidR="002072F0" w:rsidRPr="005B6F88" w:rsidRDefault="002072F0" w:rsidP="002072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>ВИКОНАВЧИЙ КОМІТЕТ КУЧУРГАНСЬКОЇ СІЛЬСЬКОЇ РАДИ</w:t>
      </w:r>
    </w:p>
    <w:p w:rsidR="002072F0" w:rsidRPr="005B6F88" w:rsidRDefault="002072F0" w:rsidP="002072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>РОЗДІЛЬНЯНСЬКОГО РАЙОНУ ОДЕСЬКОЇ ОБЛАСТІ</w:t>
      </w:r>
    </w:p>
    <w:p w:rsidR="002072F0" w:rsidRPr="005B6F88" w:rsidRDefault="002072F0" w:rsidP="002072F0">
      <w:pPr>
        <w:ind w:left="191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72F0" w:rsidRPr="005B6F88" w:rsidRDefault="002072F0" w:rsidP="002072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>Про утворення комісій при виконавчому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>комітеті Кучурганської сільської ради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      Відповідно до пункту 2 частини 1 статті 26 Закону України «Про місцеве самоврядування в Україні» , виконавчий комітет  Кучурганської  сільської ради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ВИРІШИВ: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      1.Утворити комісії при виконкомі Кучурганської сільської ради: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      а) адміністративну комісію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      б) рада опіки та піклування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      в) земельна комісія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      2. обрати головами та затвердити склад комісій при виконкомі сільської ради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72F0" w:rsidRPr="005B6F88" w:rsidRDefault="002072F0" w:rsidP="002072F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Адміністративна комісія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</w:t>
      </w: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Пьянченко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Ігор Володимирович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>Члени комісії: Городецький Олексій Володимирович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Дьяченко Ірина Григорівна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Мацкул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Людмила Савеліївна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Богаченко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Віктор Дмитрович</w:t>
      </w:r>
    </w:p>
    <w:p w:rsidR="002072F0" w:rsidRPr="005B6F88" w:rsidRDefault="002072F0" w:rsidP="002072F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Рада опіки та піклування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</w:t>
      </w: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Пашура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Лариса Василівна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</w:t>
      </w: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Агеєва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Лілія Миколаївна</w:t>
      </w:r>
    </w:p>
    <w:p w:rsidR="002072F0" w:rsidRPr="005B6F88" w:rsidRDefault="002072F0" w:rsidP="002072F0">
      <w:pPr>
        <w:tabs>
          <w:tab w:val="left" w:pos="15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>Коротка Тетяна Володимирівна</w:t>
      </w:r>
    </w:p>
    <w:p w:rsidR="002072F0" w:rsidRPr="005B6F88" w:rsidRDefault="002072F0" w:rsidP="002072F0">
      <w:pPr>
        <w:tabs>
          <w:tab w:val="left" w:pos="15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Кочкарьова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Світлана Василівна</w:t>
      </w:r>
    </w:p>
    <w:p w:rsidR="002072F0" w:rsidRPr="005B6F88" w:rsidRDefault="002072F0" w:rsidP="002072F0">
      <w:pPr>
        <w:tabs>
          <w:tab w:val="left" w:pos="153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ab/>
        <w:t>Лаптєва Олена Іванівна</w:t>
      </w:r>
    </w:p>
    <w:p w:rsidR="002072F0" w:rsidRPr="005B6F88" w:rsidRDefault="002072F0" w:rsidP="002072F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Земельна комісія </w:t>
      </w:r>
    </w:p>
    <w:p w:rsidR="002072F0" w:rsidRPr="005B6F88" w:rsidRDefault="002072F0" w:rsidP="002072F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</w:t>
      </w: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Драгоєва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Ольга Іллівна</w:t>
      </w:r>
    </w:p>
    <w:p w:rsidR="002072F0" w:rsidRPr="005B6F88" w:rsidRDefault="002072F0" w:rsidP="002072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</w:t>
      </w: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Снітковська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Жанна Василівна </w:t>
      </w:r>
    </w:p>
    <w:p w:rsidR="002072F0" w:rsidRPr="005B6F88" w:rsidRDefault="002072F0" w:rsidP="002072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Гадевич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Борисович </w:t>
      </w:r>
    </w:p>
    <w:p w:rsidR="002072F0" w:rsidRPr="005B6F88" w:rsidRDefault="002072F0" w:rsidP="002072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Фурдуй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Дмитро Анатолійович </w:t>
      </w:r>
    </w:p>
    <w:p w:rsidR="002072F0" w:rsidRPr="005B6F88" w:rsidRDefault="002072F0" w:rsidP="002072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Бєлодумов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Григорій Григорович </w:t>
      </w:r>
    </w:p>
    <w:p w:rsidR="002072F0" w:rsidRPr="005B6F88" w:rsidRDefault="002072F0" w:rsidP="002072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Чернишенко Микола Миколайович </w:t>
      </w:r>
    </w:p>
    <w:p w:rsidR="002072F0" w:rsidRPr="005B6F88" w:rsidRDefault="002072F0" w:rsidP="002072F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Молдовану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Юрій Володимирович </w:t>
      </w:r>
    </w:p>
    <w:p w:rsidR="002072F0" w:rsidRPr="005B6F88" w:rsidRDefault="002072F0" w:rsidP="002072F0">
      <w:pPr>
        <w:tabs>
          <w:tab w:val="left" w:pos="190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ab/>
        <w:t>Колесніков Стефан Павлович</w:t>
      </w:r>
    </w:p>
    <w:p w:rsidR="002072F0" w:rsidRPr="005B6F88" w:rsidRDefault="002072F0" w:rsidP="002072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72F0" w:rsidRPr="005B6F88" w:rsidRDefault="002072F0" w:rsidP="002072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 Голова виконкому                                                                                      А.П. Левицький </w:t>
      </w:r>
    </w:p>
    <w:p w:rsidR="002072F0" w:rsidRPr="005B6F88" w:rsidRDefault="002072F0" w:rsidP="002072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72F0" w:rsidRPr="005B6F88" w:rsidRDefault="002072F0" w:rsidP="002072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   30 листопада  2015 року</w:t>
      </w:r>
    </w:p>
    <w:p w:rsidR="002072F0" w:rsidRPr="005B6F88" w:rsidRDefault="002072F0" w:rsidP="002072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F88">
        <w:rPr>
          <w:rFonts w:ascii="Times New Roman" w:hAnsi="Times New Roman" w:cs="Times New Roman"/>
          <w:sz w:val="24"/>
          <w:szCs w:val="24"/>
          <w:lang w:val="uk-UA"/>
        </w:rPr>
        <w:t xml:space="preserve">№ 37/15 - </w:t>
      </w:r>
      <w:proofErr w:type="spellStart"/>
      <w:r w:rsidRPr="005B6F88">
        <w:rPr>
          <w:rFonts w:ascii="Times New Roman" w:hAnsi="Times New Roman" w:cs="Times New Roman"/>
          <w:sz w:val="24"/>
          <w:szCs w:val="24"/>
          <w:lang w:val="uk-UA"/>
        </w:rPr>
        <w:t>ср</w:t>
      </w:r>
      <w:proofErr w:type="spellEnd"/>
      <w:r w:rsidRPr="005B6F8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B6F8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74A69" w:rsidRDefault="00274A69"/>
    <w:sectPr w:rsidR="00274A69" w:rsidSect="0027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2F0"/>
    <w:rsid w:val="002072F0"/>
    <w:rsid w:val="0027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2016-10-24T22:03:00Z</dcterms:created>
  <dcterms:modified xsi:type="dcterms:W3CDTF">2016-10-24T22:04:00Z</dcterms:modified>
</cp:coreProperties>
</file>